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7A96" w14:textId="7AFC0B1A" w:rsidR="00041F77" w:rsidRPr="006D40C4" w:rsidRDefault="00041F77" w:rsidP="00041F77">
      <w:pPr>
        <w:pStyle w:val="Ttulo"/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pt-BR"/>
        </w:rPr>
      </w:pPr>
      <w:r w:rsidRPr="006D40C4">
        <w:rPr>
          <w:rFonts w:ascii="Times New Roman" w:hAnsi="Times New Roman"/>
          <w:sz w:val="24"/>
          <w:szCs w:val="24"/>
          <w:lang w:val="pt-BR"/>
        </w:rPr>
        <w:t>EX</w:t>
      </w:r>
      <w:r w:rsidRPr="006D40C4">
        <w:rPr>
          <w:rFonts w:ascii="Times New Roman" w:hAnsi="Times New Roman"/>
          <w:sz w:val="24"/>
          <w:szCs w:val="24"/>
        </w:rPr>
        <w:t xml:space="preserve">TRATO DA JUSTIFICATIVA DE </w:t>
      </w:r>
      <w:r w:rsidRPr="006D40C4">
        <w:rPr>
          <w:rFonts w:ascii="Times New Roman" w:hAnsi="Times New Roman"/>
          <w:sz w:val="24"/>
          <w:szCs w:val="24"/>
          <w:lang w:val="pt-BR"/>
        </w:rPr>
        <w:t>INEXIGIBILIDADE</w:t>
      </w:r>
      <w:r w:rsidRPr="006D40C4">
        <w:rPr>
          <w:rFonts w:ascii="Times New Roman" w:hAnsi="Times New Roman"/>
          <w:sz w:val="24"/>
          <w:szCs w:val="24"/>
        </w:rPr>
        <w:t xml:space="preserve"> DE CHAMAMENTO </w:t>
      </w:r>
      <w:r w:rsidR="00DE6DCB">
        <w:rPr>
          <w:rFonts w:ascii="Times New Roman" w:hAnsi="Times New Roman"/>
          <w:sz w:val="24"/>
          <w:szCs w:val="24"/>
          <w:lang w:val="pt-BR"/>
        </w:rPr>
        <w:t>N</w:t>
      </w:r>
      <w:r w:rsidRPr="006D40C4">
        <w:rPr>
          <w:rFonts w:ascii="Times New Roman" w:hAnsi="Times New Roman"/>
          <w:sz w:val="24"/>
          <w:szCs w:val="24"/>
        </w:rPr>
        <w:t xml:space="preserve">º </w:t>
      </w:r>
      <w:r w:rsidR="003337FA">
        <w:rPr>
          <w:rFonts w:ascii="Times New Roman" w:hAnsi="Times New Roman"/>
          <w:sz w:val="24"/>
          <w:szCs w:val="24"/>
          <w:lang w:val="pt-BR"/>
        </w:rPr>
        <w:t>03</w:t>
      </w:r>
      <w:r w:rsidRPr="006D40C4">
        <w:rPr>
          <w:rFonts w:ascii="Times New Roman" w:hAnsi="Times New Roman"/>
          <w:sz w:val="24"/>
          <w:szCs w:val="24"/>
        </w:rPr>
        <w:t>/202</w:t>
      </w:r>
      <w:r w:rsidRPr="006D40C4">
        <w:rPr>
          <w:rFonts w:ascii="Times New Roman" w:hAnsi="Times New Roman"/>
          <w:sz w:val="24"/>
          <w:szCs w:val="24"/>
          <w:lang w:val="pt-BR"/>
        </w:rPr>
        <w:t>5</w:t>
      </w:r>
    </w:p>
    <w:p w14:paraId="054FB5C5" w14:textId="77777777" w:rsidR="00041F77" w:rsidRPr="006D40C4" w:rsidRDefault="00041F77" w:rsidP="00041F77">
      <w:pPr>
        <w:pStyle w:val="Corpodetexto2"/>
        <w:spacing w:before="0"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DFD01FC" w14:textId="77777777" w:rsidR="00041F77" w:rsidRPr="006D40C4" w:rsidRDefault="00041F77" w:rsidP="00041F77">
      <w:pPr>
        <w:pStyle w:val="Corpodetexto2"/>
        <w:tabs>
          <w:tab w:val="clear" w:pos="1701"/>
          <w:tab w:val="clear" w:pos="4253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6D40C4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6D40C4">
        <w:rPr>
          <w:rFonts w:ascii="Times New Roman" w:hAnsi="Times New Roman"/>
          <w:sz w:val="24"/>
          <w:szCs w:val="24"/>
          <w:lang w:val="pt-BR"/>
        </w:rPr>
        <w:tab/>
      </w:r>
      <w:r w:rsidRPr="006D40C4">
        <w:rPr>
          <w:rFonts w:ascii="Times New Roman" w:hAnsi="Times New Roman"/>
          <w:b/>
          <w:sz w:val="24"/>
          <w:szCs w:val="24"/>
          <w:u w:val="single"/>
          <w:lang w:val="pt-BR"/>
        </w:rPr>
        <w:t>Objetivo:</w:t>
      </w:r>
      <w:r w:rsidRPr="006D40C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6D40C4">
        <w:rPr>
          <w:rFonts w:ascii="Times New Roman" w:hAnsi="Times New Roman"/>
          <w:b/>
          <w:sz w:val="24"/>
          <w:szCs w:val="24"/>
          <w:lang w:val="pt-BR"/>
        </w:rPr>
        <w:tab/>
      </w:r>
      <w:r w:rsidRPr="006D40C4">
        <w:rPr>
          <w:rFonts w:ascii="Times New Roman" w:hAnsi="Times New Roman"/>
          <w:b/>
          <w:sz w:val="24"/>
          <w:szCs w:val="24"/>
          <w:lang w:val="pt-BR"/>
        </w:rPr>
        <w:tab/>
      </w:r>
    </w:p>
    <w:p w14:paraId="4E41FBF5" w14:textId="77777777" w:rsidR="00041F77" w:rsidRPr="006D40C4" w:rsidRDefault="00041F77" w:rsidP="00041F77">
      <w:pPr>
        <w:pStyle w:val="Corpodetexto2"/>
        <w:tabs>
          <w:tab w:val="clear" w:pos="1701"/>
          <w:tab w:val="clear" w:pos="4253"/>
        </w:tabs>
        <w:spacing w:before="0"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D40C4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6D40C4">
        <w:rPr>
          <w:rFonts w:ascii="Times New Roman" w:hAnsi="Times New Roman"/>
          <w:sz w:val="24"/>
          <w:szCs w:val="24"/>
          <w:lang w:val="pt-BR"/>
        </w:rPr>
        <w:tab/>
        <w:t>O objetivo</w:t>
      </w:r>
      <w:r w:rsidRPr="006D40C4">
        <w:rPr>
          <w:rFonts w:ascii="Times New Roman" w:hAnsi="Times New Roman"/>
          <w:sz w:val="24"/>
          <w:szCs w:val="24"/>
        </w:rPr>
        <w:t xml:space="preserve"> da presente </w:t>
      </w:r>
      <w:r w:rsidRPr="006D40C4">
        <w:rPr>
          <w:rFonts w:ascii="Times New Roman" w:hAnsi="Times New Roman"/>
          <w:sz w:val="24"/>
          <w:szCs w:val="24"/>
          <w:lang w:val="pt-BR"/>
        </w:rPr>
        <w:t>Inexigibilidade</w:t>
      </w:r>
      <w:r w:rsidRPr="006D40C4">
        <w:rPr>
          <w:rFonts w:ascii="Times New Roman" w:hAnsi="Times New Roman"/>
          <w:sz w:val="24"/>
          <w:szCs w:val="24"/>
        </w:rPr>
        <w:t xml:space="preserve"> de Chamamento Público é a celebração de parceria com </w:t>
      </w:r>
      <w:r w:rsidRPr="006D40C4"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6D40C4">
        <w:rPr>
          <w:rFonts w:ascii="Times New Roman" w:eastAsia="Euphemia" w:hAnsi="Times New Roman"/>
          <w:sz w:val="24"/>
          <w:szCs w:val="24"/>
          <w:lang w:val="pt-BR"/>
        </w:rPr>
        <w:t>Associação Comercial, Industrial e Empresarial de Ponte Preta - ACIEPP</w:t>
      </w:r>
      <w:r w:rsidRPr="006D40C4">
        <w:rPr>
          <w:rFonts w:ascii="Times New Roman" w:hAnsi="Times New Roman"/>
          <w:sz w:val="24"/>
          <w:szCs w:val="24"/>
        </w:rPr>
        <w:t xml:space="preserve">, inscrita no CNPJ sob o nº </w:t>
      </w:r>
      <w:r w:rsidRPr="006D40C4">
        <w:rPr>
          <w:rFonts w:ascii="Times New Roman" w:hAnsi="Times New Roman"/>
          <w:sz w:val="24"/>
          <w:szCs w:val="24"/>
          <w:lang w:val="pt-BR"/>
        </w:rPr>
        <w:t>14.677.928/0001-10</w:t>
      </w:r>
      <w:r w:rsidRPr="006D40C4">
        <w:rPr>
          <w:rFonts w:ascii="Times New Roman" w:hAnsi="Times New Roman"/>
          <w:sz w:val="24"/>
          <w:szCs w:val="24"/>
        </w:rPr>
        <w:t xml:space="preserve">, com sede na </w:t>
      </w:r>
      <w:r w:rsidRPr="006D40C4">
        <w:rPr>
          <w:rFonts w:ascii="Times New Roman" w:hAnsi="Times New Roman"/>
          <w:sz w:val="24"/>
          <w:szCs w:val="24"/>
          <w:lang w:val="pt-BR"/>
        </w:rPr>
        <w:t xml:space="preserve">Rua </w:t>
      </w:r>
      <w:proofErr w:type="spellStart"/>
      <w:r w:rsidRPr="006D40C4">
        <w:rPr>
          <w:rFonts w:ascii="Times New Roman" w:hAnsi="Times New Roman"/>
          <w:sz w:val="24"/>
          <w:szCs w:val="24"/>
          <w:lang w:val="pt-BR"/>
        </w:rPr>
        <w:t>Fid</w:t>
      </w:r>
      <w:r>
        <w:rPr>
          <w:rFonts w:ascii="Times New Roman" w:hAnsi="Times New Roman"/>
          <w:sz w:val="24"/>
          <w:szCs w:val="24"/>
          <w:lang w:val="pt-BR"/>
        </w:rPr>
        <w:t>él</w:t>
      </w:r>
      <w:r w:rsidRPr="006D40C4">
        <w:rPr>
          <w:rFonts w:ascii="Times New Roman" w:hAnsi="Times New Roman"/>
          <w:sz w:val="24"/>
          <w:szCs w:val="24"/>
          <w:lang w:val="pt-BR"/>
        </w:rPr>
        <w:t>io</w:t>
      </w:r>
      <w:proofErr w:type="spellEnd"/>
      <w:r w:rsidRPr="006D40C4">
        <w:rPr>
          <w:rFonts w:ascii="Times New Roman" w:hAnsi="Times New Roman"/>
          <w:sz w:val="24"/>
          <w:szCs w:val="24"/>
          <w:lang w:val="pt-BR"/>
        </w:rPr>
        <w:t xml:space="preserve"> Berto, 10, Ponte Preta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D40C4">
        <w:rPr>
          <w:rFonts w:ascii="Times New Roman" w:hAnsi="Times New Roman"/>
          <w:sz w:val="24"/>
          <w:szCs w:val="24"/>
          <w:lang w:val="pt-BR"/>
        </w:rPr>
        <w:t>RS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6D40C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D40C4">
        <w:rPr>
          <w:rFonts w:ascii="Times New Roman" w:hAnsi="Times New Roman"/>
          <w:sz w:val="24"/>
          <w:szCs w:val="24"/>
        </w:rPr>
        <w:t>por meio da formalização de termo de colaboração, para a consecução de finalidade de interesse público e recíproco que envolve a transferência de recursos financeiros à referida organização da sociedade civil (OSC), conforme condições estabelecidas no Termo de Colaboração.</w:t>
      </w:r>
    </w:p>
    <w:p w14:paraId="546BD6EB" w14:textId="77777777" w:rsidR="00041F77" w:rsidRPr="006D40C4" w:rsidRDefault="00041F77" w:rsidP="00041F77">
      <w:pPr>
        <w:jc w:val="both"/>
      </w:pPr>
      <w:r w:rsidRPr="006D40C4">
        <w:rPr>
          <w:b/>
        </w:rPr>
        <w:t xml:space="preserve"> </w:t>
      </w:r>
      <w:r w:rsidRPr="006D40C4">
        <w:rPr>
          <w:b/>
        </w:rPr>
        <w:tab/>
      </w:r>
      <w:r w:rsidRPr="006D40C4">
        <w:rPr>
          <w:b/>
          <w:u w:val="single"/>
        </w:rPr>
        <w:t>Instrumento</w:t>
      </w:r>
      <w:r w:rsidRPr="006D40C4">
        <w:rPr>
          <w:u w:val="single"/>
        </w:rPr>
        <w:t>:</w:t>
      </w:r>
      <w:r w:rsidRPr="006D40C4">
        <w:t xml:space="preserve"> </w:t>
      </w:r>
    </w:p>
    <w:p w14:paraId="4820EB4F" w14:textId="77777777" w:rsidR="00041F77" w:rsidRPr="006D40C4" w:rsidRDefault="00041F77" w:rsidP="00041F77">
      <w:pPr>
        <w:jc w:val="both"/>
      </w:pPr>
      <w:r w:rsidRPr="006D40C4">
        <w:t xml:space="preserve"> </w:t>
      </w:r>
      <w:r w:rsidRPr="006D40C4">
        <w:tab/>
        <w:t>Termo de Colaboração com a</w:t>
      </w:r>
      <w:r w:rsidRPr="006D40C4">
        <w:rPr>
          <w:rFonts w:eastAsia="Euphemia"/>
          <w:b/>
        </w:rPr>
        <w:t xml:space="preserve"> </w:t>
      </w:r>
      <w:r w:rsidRPr="006D40C4">
        <w:rPr>
          <w:rFonts w:eastAsia="Euphemia"/>
        </w:rPr>
        <w:t>Associação Comercial, Industrial e Empresarial de Ponte Preta - ACIEPP</w:t>
      </w:r>
      <w:r w:rsidRPr="006D40C4">
        <w:t>.</w:t>
      </w:r>
    </w:p>
    <w:p w14:paraId="31F00BCB" w14:textId="77777777" w:rsidR="00041F77" w:rsidRPr="006D40C4" w:rsidRDefault="00041F77" w:rsidP="00041F77">
      <w:pPr>
        <w:jc w:val="both"/>
      </w:pPr>
      <w:r w:rsidRPr="006D40C4">
        <w:rPr>
          <w:b/>
        </w:rPr>
        <w:t xml:space="preserve"> </w:t>
      </w:r>
      <w:r w:rsidRPr="006D40C4">
        <w:rPr>
          <w:b/>
        </w:rPr>
        <w:tab/>
      </w:r>
      <w:r w:rsidRPr="006D40C4">
        <w:rPr>
          <w:b/>
          <w:u w:val="single"/>
        </w:rPr>
        <w:t>Dotação Orçamentária:</w:t>
      </w:r>
      <w:r w:rsidRPr="006D40C4">
        <w:t xml:space="preserve"> </w:t>
      </w:r>
    </w:p>
    <w:p w14:paraId="06FEF3B2" w14:textId="5FDE5383" w:rsidR="00041F77" w:rsidRPr="006D40C4" w:rsidRDefault="00DE6DCB" w:rsidP="00041F77">
      <w:pPr>
        <w:jc w:val="both"/>
      </w:pPr>
      <w:r w:rsidRPr="00DE6DCB">
        <w:t>03.02.04.121.0004.2061.3.3.50.43.99.00.00</w:t>
      </w:r>
    </w:p>
    <w:p w14:paraId="59D69E84" w14:textId="5A251BBD" w:rsidR="00041F77" w:rsidRPr="006D40C4" w:rsidRDefault="00041F77" w:rsidP="00041F77">
      <w:pPr>
        <w:jc w:val="both"/>
        <w:rPr>
          <w:b/>
        </w:rPr>
      </w:pPr>
      <w:r w:rsidRPr="006D40C4">
        <w:rPr>
          <w:b/>
        </w:rPr>
        <w:tab/>
      </w:r>
      <w:r w:rsidRPr="006D40C4">
        <w:rPr>
          <w:b/>
          <w:u w:val="single"/>
        </w:rPr>
        <w:t>Vigência</w:t>
      </w:r>
      <w:r w:rsidRPr="006D40C4">
        <w:rPr>
          <w:u w:val="single"/>
        </w:rPr>
        <w:t>:</w:t>
      </w:r>
      <w:r w:rsidRPr="006D40C4">
        <w:t xml:space="preserve"> </w:t>
      </w:r>
      <w:r w:rsidR="000500A0">
        <w:t>12 (doze) meses</w:t>
      </w:r>
    </w:p>
    <w:p w14:paraId="2BA3AD77" w14:textId="14C71251" w:rsidR="00041F77" w:rsidRPr="006D40C4" w:rsidRDefault="00041F77" w:rsidP="00041F77">
      <w:pPr>
        <w:jc w:val="both"/>
        <w:rPr>
          <w:b/>
        </w:rPr>
      </w:pPr>
      <w:r w:rsidRPr="006D40C4">
        <w:rPr>
          <w:b/>
        </w:rPr>
        <w:tab/>
      </w:r>
      <w:r w:rsidRPr="006D40C4">
        <w:rPr>
          <w:b/>
          <w:u w:val="single"/>
        </w:rPr>
        <w:t>Resumo da Justificativa:</w:t>
      </w:r>
      <w:r w:rsidRPr="006D40C4">
        <w:rPr>
          <w:b/>
        </w:rPr>
        <w:t xml:space="preserve"> </w:t>
      </w:r>
    </w:p>
    <w:p w14:paraId="41426886" w14:textId="77777777" w:rsidR="00041F77" w:rsidRPr="006D40C4" w:rsidRDefault="00041F77" w:rsidP="00041F77">
      <w:pPr>
        <w:jc w:val="both"/>
      </w:pPr>
      <w:r w:rsidRPr="006D40C4">
        <w:t xml:space="preserve"> </w:t>
      </w:r>
      <w:r w:rsidRPr="006D40C4">
        <w:tab/>
        <w:t xml:space="preserve">Os fins da Administração Pública Municipal, segundo o mestre Hely Lopes Meirelles, “resumem-se num único objetivo: o bem da coletividade administrada.” </w:t>
      </w:r>
    </w:p>
    <w:p w14:paraId="2BB0C2A9" w14:textId="77777777" w:rsidR="00041F77" w:rsidRPr="006D40C4" w:rsidRDefault="00041F77" w:rsidP="00041F77">
      <w:pPr>
        <w:jc w:val="both"/>
      </w:pPr>
      <w:r w:rsidRPr="006D40C4">
        <w:t xml:space="preserve"> </w:t>
      </w:r>
      <w:r w:rsidRPr="006D40C4">
        <w:tab/>
        <w:t>Todavia nem todos os serviços de interesse público, são realizados pelo Município, necessitando para atingir o “bem comum”, estabelecer parcerias com Organizações da Sociedade Civil.</w:t>
      </w:r>
    </w:p>
    <w:p w14:paraId="3728890A" w14:textId="77777777" w:rsidR="00041F77" w:rsidRPr="006D40C4" w:rsidRDefault="00041F77" w:rsidP="00041F77">
      <w:pPr>
        <w:jc w:val="both"/>
      </w:pPr>
      <w:r w:rsidRPr="006D40C4">
        <w:t xml:space="preserve"> </w:t>
      </w:r>
      <w:r w:rsidRPr="006D40C4">
        <w:tab/>
        <w:t xml:space="preserve">É preciso valorizar essas parcerias e o Terceiro Setor, em destaque com as associações comunitárias, pois além dos relevantes trabalhos registrados pela mesma, nas mais variadas áreas, é notório que se realiza mais investimentos com menos recursos, alcançando de maneira primordial o princípio da eficiência. Um dos fatores desse resultado, é a efetiva participação popular, que de maneira direta fiscaliza, mas está presente na própria execução em suas diretorias e conselhos. </w:t>
      </w:r>
    </w:p>
    <w:p w14:paraId="291E0E97" w14:textId="77777777" w:rsidR="00041F77" w:rsidRPr="006D40C4" w:rsidRDefault="00041F77" w:rsidP="00041F77">
      <w:pPr>
        <w:jc w:val="both"/>
        <w:rPr>
          <w:i/>
        </w:rPr>
      </w:pPr>
      <w:r w:rsidRPr="006D40C4">
        <w:t xml:space="preserve"> </w:t>
      </w:r>
      <w:r w:rsidRPr="006D40C4">
        <w:tab/>
        <w:t xml:space="preserve">Nesta ótica e considerando ser a entidade a que recebeu recursos do </w:t>
      </w:r>
      <w:r>
        <w:t xml:space="preserve">Instituto </w:t>
      </w:r>
      <w:proofErr w:type="spellStart"/>
      <w:r>
        <w:t>Ling</w:t>
      </w:r>
      <w:proofErr w:type="spellEnd"/>
      <w:r w:rsidRPr="006D40C4">
        <w:t xml:space="preserve"> com destinação específica de execução de obra estruturante para o desenvolvimento econômico local, de relevante interesse público, diante desta situação constatada no Município, se faz necessária a presente celebração do Termo de Parceria com a associação comercial, de acordo com o disposto na Lei 13.019/2014, com suas alterações posteriores, o que no caso está presente todos os requisitos para a Inexigibilidade do Chamamento Público.</w:t>
      </w:r>
    </w:p>
    <w:p w14:paraId="0122750D" w14:textId="77777777" w:rsidR="00041F77" w:rsidRPr="006D40C4" w:rsidRDefault="00041F77" w:rsidP="00041F77">
      <w:pPr>
        <w:pStyle w:val="Corpodetexto3"/>
        <w:spacing w:after="0"/>
        <w:jc w:val="both"/>
        <w:rPr>
          <w:sz w:val="24"/>
          <w:szCs w:val="24"/>
        </w:rPr>
      </w:pPr>
      <w:r w:rsidRPr="006D40C4">
        <w:rPr>
          <w:sz w:val="24"/>
          <w:szCs w:val="24"/>
        </w:rPr>
        <w:t xml:space="preserve"> </w:t>
      </w:r>
      <w:r w:rsidRPr="006D40C4">
        <w:rPr>
          <w:sz w:val="24"/>
          <w:szCs w:val="24"/>
        </w:rPr>
        <w:tab/>
        <w:t>Assim, diante do Tudo Exposto: Conforme o que foi apresentada a esta Comissão, toda a documentação juntada, atendidos aos preceitos do artigo 31 caput da Lei 13.019/2014, e suas alterações, encaminhamos ao Prefeito Municipal, sugerindo a referida Parceria com Inexigibilidade do Chamamento e assinatura do Termo de Colaboração.</w:t>
      </w:r>
    </w:p>
    <w:p w14:paraId="21F11E0F" w14:textId="77777777" w:rsidR="00041F77" w:rsidRPr="006D40C4" w:rsidRDefault="00041F77" w:rsidP="00041F77">
      <w:pPr>
        <w:pStyle w:val="Corpodetexto"/>
        <w:spacing w:line="240" w:lineRule="auto"/>
        <w:jc w:val="both"/>
        <w:rPr>
          <w:rFonts w:ascii="Times New Roman" w:hAnsi="Times New Roman"/>
          <w:sz w:val="24"/>
          <w:lang w:val="pt-BR"/>
        </w:rPr>
      </w:pPr>
      <w:r w:rsidRPr="006D40C4">
        <w:rPr>
          <w:rFonts w:ascii="Times New Roman" w:hAnsi="Times New Roman"/>
          <w:sz w:val="24"/>
          <w:lang w:val="pt-BR"/>
        </w:rPr>
        <w:t xml:space="preserve"> </w:t>
      </w:r>
      <w:r w:rsidRPr="006D40C4">
        <w:rPr>
          <w:rFonts w:ascii="Times New Roman" w:hAnsi="Times New Roman"/>
          <w:sz w:val="24"/>
          <w:lang w:val="pt-BR"/>
        </w:rPr>
        <w:tab/>
      </w:r>
      <w:r w:rsidRPr="006D40C4">
        <w:rPr>
          <w:rFonts w:ascii="Times New Roman" w:hAnsi="Times New Roman"/>
          <w:sz w:val="24"/>
          <w:u w:val="single"/>
          <w:lang w:val="pt-BR"/>
        </w:rPr>
        <w:t>Parecer Jurídico</w:t>
      </w:r>
      <w:r w:rsidRPr="006D40C4">
        <w:rPr>
          <w:rFonts w:ascii="Times New Roman" w:hAnsi="Times New Roman"/>
          <w:sz w:val="24"/>
          <w:u w:val="single"/>
        </w:rPr>
        <w:t>:</w:t>
      </w:r>
      <w:r w:rsidRPr="006D40C4">
        <w:rPr>
          <w:rFonts w:ascii="Times New Roman" w:hAnsi="Times New Roman"/>
          <w:sz w:val="24"/>
        </w:rPr>
        <w:t xml:space="preserve"> </w:t>
      </w:r>
    </w:p>
    <w:p w14:paraId="3A1AF0FB" w14:textId="77777777" w:rsidR="00041F77" w:rsidRPr="006D40C4" w:rsidRDefault="00041F77" w:rsidP="00041F77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</w:rPr>
      </w:pPr>
      <w:r w:rsidRPr="006D40C4">
        <w:rPr>
          <w:rFonts w:ascii="Times New Roman" w:hAnsi="Times New Roman"/>
          <w:sz w:val="24"/>
          <w:lang w:val="pt-BR"/>
        </w:rPr>
        <w:t xml:space="preserve"> </w:t>
      </w:r>
      <w:r w:rsidRPr="006D40C4">
        <w:rPr>
          <w:rFonts w:ascii="Times New Roman" w:hAnsi="Times New Roman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</w:rPr>
        <w:t xml:space="preserve">A presente </w:t>
      </w:r>
      <w:r w:rsidRPr="006D40C4">
        <w:rPr>
          <w:rFonts w:ascii="Times New Roman" w:hAnsi="Times New Roman"/>
          <w:b w:val="0"/>
          <w:sz w:val="24"/>
          <w:lang w:val="pt-BR"/>
        </w:rPr>
        <w:t>inexigibilidade</w:t>
      </w:r>
      <w:r w:rsidRPr="006D40C4">
        <w:rPr>
          <w:rFonts w:ascii="Times New Roman" w:hAnsi="Times New Roman"/>
          <w:b w:val="0"/>
          <w:sz w:val="24"/>
        </w:rPr>
        <w:t xml:space="preserve"> cumpre as exigências legais, estando de acordo com o artigo </w:t>
      </w:r>
      <w:r w:rsidRPr="006D40C4">
        <w:rPr>
          <w:rFonts w:ascii="Times New Roman" w:hAnsi="Times New Roman"/>
          <w:b w:val="0"/>
          <w:sz w:val="24"/>
          <w:lang w:val="pt-BR"/>
        </w:rPr>
        <w:t>31 caput</w:t>
      </w:r>
      <w:r w:rsidRPr="006D40C4">
        <w:rPr>
          <w:rFonts w:ascii="Times New Roman" w:hAnsi="Times New Roman"/>
          <w:b w:val="0"/>
          <w:sz w:val="24"/>
        </w:rPr>
        <w:t xml:space="preserve"> da Lei nº 13.019/2014 e suas alterações.</w:t>
      </w:r>
    </w:p>
    <w:p w14:paraId="369B8FC2" w14:textId="77777777" w:rsidR="00041F77" w:rsidRPr="006D40C4" w:rsidRDefault="00041F77" w:rsidP="00041F77">
      <w:pPr>
        <w:pStyle w:val="Corpodetexto"/>
        <w:spacing w:line="240" w:lineRule="auto"/>
        <w:jc w:val="both"/>
        <w:rPr>
          <w:rFonts w:ascii="Times New Roman" w:hAnsi="Times New Roman"/>
          <w:sz w:val="24"/>
          <w:u w:val="single"/>
        </w:rPr>
      </w:pPr>
      <w:r w:rsidRPr="006D40C4">
        <w:rPr>
          <w:rFonts w:ascii="Times New Roman" w:hAnsi="Times New Roman"/>
          <w:sz w:val="24"/>
          <w:lang w:val="pt-BR"/>
        </w:rPr>
        <w:t xml:space="preserve"> </w:t>
      </w:r>
      <w:r w:rsidRPr="006D40C4">
        <w:rPr>
          <w:rFonts w:ascii="Times New Roman" w:hAnsi="Times New Roman"/>
          <w:sz w:val="24"/>
          <w:lang w:val="pt-BR"/>
        </w:rPr>
        <w:tab/>
      </w:r>
      <w:r w:rsidRPr="006D40C4">
        <w:rPr>
          <w:rFonts w:ascii="Times New Roman" w:hAnsi="Times New Roman"/>
          <w:sz w:val="24"/>
          <w:u w:val="single"/>
        </w:rPr>
        <w:t>A</w:t>
      </w:r>
      <w:r w:rsidRPr="006D40C4">
        <w:rPr>
          <w:rFonts w:ascii="Times New Roman" w:hAnsi="Times New Roman"/>
          <w:sz w:val="24"/>
          <w:u w:val="single"/>
          <w:lang w:val="pt-BR"/>
        </w:rPr>
        <w:t>utorização:</w:t>
      </w:r>
    </w:p>
    <w:p w14:paraId="08E6DB0C" w14:textId="77777777" w:rsidR="00041F77" w:rsidRPr="006D40C4" w:rsidRDefault="00041F77" w:rsidP="00041F77">
      <w:pPr>
        <w:pStyle w:val="Corpodetexto"/>
        <w:spacing w:line="240" w:lineRule="auto"/>
        <w:jc w:val="both"/>
        <w:rPr>
          <w:rFonts w:ascii="Times New Roman" w:hAnsi="Times New Roman"/>
          <w:sz w:val="24"/>
        </w:rPr>
      </w:pPr>
      <w:r w:rsidRPr="006D40C4"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ab/>
        <w:t>Acolho a justificativa apresentada para reconhecer ser inexigível o Chamamento Público, ratificando-o, para fins de assinatura de Termo de Colaboração com a</w:t>
      </w:r>
      <w:r w:rsidRPr="006D40C4">
        <w:rPr>
          <w:rFonts w:ascii="Times New Roman" w:hAnsi="Times New Roman"/>
          <w:b w:val="0"/>
          <w:bCs w:val="0"/>
          <w:sz w:val="24"/>
          <w:lang w:val="pt-BR"/>
        </w:rPr>
        <w:t xml:space="preserve"> </w:t>
      </w:r>
      <w:r w:rsidRPr="006D40C4">
        <w:rPr>
          <w:rFonts w:ascii="Times New Roman" w:eastAsia="Euphemia" w:hAnsi="Times New Roman"/>
          <w:b w:val="0"/>
          <w:bCs w:val="0"/>
          <w:sz w:val="24"/>
          <w:lang w:val="pt-BR"/>
        </w:rPr>
        <w:t>Associação Comercial, Industrial e Empresarial de Ponte Preta - ACIEPP</w:t>
      </w:r>
      <w:r w:rsidRPr="006D40C4">
        <w:rPr>
          <w:rFonts w:ascii="Times New Roman" w:hAnsi="Times New Roman"/>
          <w:b w:val="0"/>
          <w:sz w:val="24"/>
          <w:lang w:val="pt-BR"/>
        </w:rPr>
        <w:t xml:space="preserve">, com vistas ao estabelecimento </w:t>
      </w:r>
      <w:r w:rsidRPr="006D40C4">
        <w:rPr>
          <w:rFonts w:ascii="Times New Roman" w:hAnsi="Times New Roman"/>
          <w:b w:val="0"/>
          <w:sz w:val="24"/>
          <w:lang w:val="pt-BR"/>
        </w:rPr>
        <w:lastRenderedPageBreak/>
        <w:t>de ações destinadas a execução da obra de pavimentação de via local, importante para o desenvolvimento econômico e social.</w:t>
      </w:r>
    </w:p>
    <w:p w14:paraId="1B6E1F79" w14:textId="77777777" w:rsidR="00041F77" w:rsidRPr="006D40C4" w:rsidRDefault="00041F77" w:rsidP="00041F77">
      <w:pPr>
        <w:shd w:val="clear" w:color="auto" w:fill="FFFFFF"/>
        <w:jc w:val="both"/>
        <w:outlineLvl w:val="2"/>
      </w:pPr>
      <w:r w:rsidRPr="006D40C4">
        <w:t xml:space="preserve"> </w:t>
      </w:r>
      <w:r w:rsidRPr="006D40C4">
        <w:tab/>
        <w:t>Enfatizo que nem todos os serviços de interesse público são realizados pelo Município necessitando para atingir o “bem comum” estabelecer parcerias com as organizações da sociedade civil. É preciso valorizar essas parcerias e destacamos a entidade acima, pois, além dos importantes trabalhos realizados é notório que se realiza mais investimentos com menos recursos, alcançando de maneira primordial o princípio da eficiência.</w:t>
      </w:r>
    </w:p>
    <w:p w14:paraId="6ABA1CB4" w14:textId="77777777" w:rsidR="00041F77" w:rsidRPr="006D40C4" w:rsidRDefault="00041F77" w:rsidP="00041F77">
      <w:pPr>
        <w:shd w:val="clear" w:color="auto" w:fill="FFFFFF"/>
        <w:jc w:val="both"/>
        <w:outlineLvl w:val="2"/>
      </w:pPr>
      <w:r w:rsidRPr="006D40C4">
        <w:t xml:space="preserve"> </w:t>
      </w:r>
      <w:r w:rsidRPr="006D40C4">
        <w:tab/>
        <w:t xml:space="preserve">Um dos fatores desse resultado é a efetiva participação popular que, de maneira direta fiscalizam, mas está presente na própria execução em suas diretorias e conselhos. </w:t>
      </w:r>
    </w:p>
    <w:p w14:paraId="00EC04A1" w14:textId="77777777" w:rsidR="00041F77" w:rsidRPr="006D40C4" w:rsidRDefault="00041F77" w:rsidP="00041F77">
      <w:pPr>
        <w:shd w:val="clear" w:color="auto" w:fill="FFFFFF"/>
        <w:jc w:val="both"/>
        <w:outlineLvl w:val="2"/>
      </w:pPr>
      <w:r w:rsidRPr="006D40C4">
        <w:t xml:space="preserve"> </w:t>
      </w:r>
      <w:r w:rsidRPr="006D40C4">
        <w:tab/>
        <w:t>Nesta ótica a entidade acima citada desenvolve desde sempre serviços relevantes nas mais variadas áreas como saúde, educação, assistência social, conforme artigo 31 caput da Lei Federal n.º 13019/2014. </w:t>
      </w:r>
    </w:p>
    <w:p w14:paraId="797A42CA" w14:textId="77777777" w:rsidR="00041F77" w:rsidRPr="006D40C4" w:rsidRDefault="00041F77" w:rsidP="00041F77">
      <w:pPr>
        <w:shd w:val="clear" w:color="auto" w:fill="FFFFFF"/>
        <w:jc w:val="both"/>
        <w:outlineLvl w:val="2"/>
      </w:pPr>
      <w:r w:rsidRPr="006D40C4">
        <w:t xml:space="preserve"> </w:t>
      </w:r>
      <w:r w:rsidRPr="006D40C4">
        <w:tab/>
        <w:t>O processo administrativo está devidamente instruído com as razões que justificam tal ato, pelo que vai ratificado, autorizando a assinatura do termo de colaboração.</w:t>
      </w:r>
    </w:p>
    <w:p w14:paraId="62614953" w14:textId="77777777" w:rsidR="00041F77" w:rsidRDefault="00041F77" w:rsidP="00041F77">
      <w:pPr>
        <w:jc w:val="both"/>
      </w:pPr>
      <w:r w:rsidRPr="006D40C4">
        <w:t xml:space="preserve"> </w:t>
      </w:r>
      <w:r w:rsidRPr="006D40C4">
        <w:tab/>
        <w:t>Publique-se um extrato da Justificativa, e após cinco dias ausente qualquer impugnação, tome-se as providências para o Termo de Colaboração.</w:t>
      </w:r>
    </w:p>
    <w:p w14:paraId="4946E9F7" w14:textId="77777777" w:rsidR="00041F77" w:rsidRDefault="00041F77" w:rsidP="00041F77">
      <w:pPr>
        <w:jc w:val="both"/>
      </w:pPr>
    </w:p>
    <w:p w14:paraId="408A8963" w14:textId="5CA6174C" w:rsidR="00041F77" w:rsidRDefault="000500A0" w:rsidP="00041F77">
      <w:pPr>
        <w:jc w:val="both"/>
      </w:pPr>
      <w:r>
        <w:tab/>
        <w:t>Ponte Preta, RS, 26 de junho de 2025</w:t>
      </w:r>
      <w:r w:rsidR="003337FA">
        <w:t>.</w:t>
      </w:r>
    </w:p>
    <w:p w14:paraId="1DC580F2" w14:textId="6AD89F31" w:rsidR="00041F77" w:rsidRDefault="00041F77" w:rsidP="00041F77">
      <w:pPr>
        <w:jc w:val="both"/>
      </w:pPr>
    </w:p>
    <w:p w14:paraId="135FF9D0" w14:textId="77777777" w:rsidR="003337FA" w:rsidRDefault="003337FA" w:rsidP="00041F77">
      <w:pPr>
        <w:jc w:val="both"/>
      </w:pPr>
    </w:p>
    <w:p w14:paraId="3CF07F8F" w14:textId="77777777" w:rsidR="00041F77" w:rsidRPr="006D40C4" w:rsidRDefault="00041F77" w:rsidP="00041F77">
      <w:pPr>
        <w:jc w:val="both"/>
      </w:pPr>
    </w:p>
    <w:p w14:paraId="715A5AE7" w14:textId="77777777" w:rsidR="00041F77" w:rsidRPr="006D40C4" w:rsidRDefault="00041F77" w:rsidP="00041F77">
      <w:pPr>
        <w:pStyle w:val="Corpodetexto"/>
        <w:spacing w:line="240" w:lineRule="auto"/>
        <w:rPr>
          <w:rFonts w:ascii="Times New Roman" w:hAnsi="Times New Roman"/>
          <w:sz w:val="24"/>
        </w:rPr>
      </w:pPr>
    </w:p>
    <w:p w14:paraId="325E3479" w14:textId="63FF6053" w:rsidR="00041F77" w:rsidRPr="006D40C4" w:rsidRDefault="00041F77" w:rsidP="00041F77">
      <w:pPr>
        <w:pStyle w:val="Corpodetexto"/>
        <w:spacing w:line="240" w:lineRule="auto"/>
        <w:rPr>
          <w:rFonts w:ascii="Times New Roman" w:hAnsi="Times New Roman"/>
          <w:sz w:val="24"/>
        </w:rPr>
      </w:pPr>
      <w:proofErr w:type="spellStart"/>
      <w:r w:rsidRPr="006D40C4">
        <w:rPr>
          <w:rFonts w:ascii="Times New Roman" w:hAnsi="Times New Roman"/>
          <w:sz w:val="24"/>
          <w:lang w:val="pt-BR"/>
        </w:rPr>
        <w:t>Josiel</w:t>
      </w:r>
      <w:proofErr w:type="spellEnd"/>
      <w:r w:rsidRPr="006D40C4">
        <w:rPr>
          <w:rFonts w:ascii="Times New Roman" w:hAnsi="Times New Roman"/>
          <w:sz w:val="24"/>
          <w:lang w:val="pt-BR"/>
        </w:rPr>
        <w:t xml:space="preserve"> Fernando </w:t>
      </w:r>
      <w:proofErr w:type="spellStart"/>
      <w:r w:rsidRPr="006D40C4">
        <w:rPr>
          <w:rFonts w:ascii="Times New Roman" w:hAnsi="Times New Roman"/>
          <w:sz w:val="24"/>
          <w:lang w:val="pt-BR"/>
        </w:rPr>
        <w:t>Griseli</w:t>
      </w:r>
      <w:proofErr w:type="spellEnd"/>
      <w:r w:rsidR="003337FA">
        <w:rPr>
          <w:rFonts w:ascii="Times New Roman" w:hAnsi="Times New Roman"/>
          <w:sz w:val="24"/>
          <w:lang w:val="pt-BR"/>
        </w:rPr>
        <w:t>,</w:t>
      </w:r>
    </w:p>
    <w:p w14:paraId="630FD6CE" w14:textId="571F4018" w:rsidR="00041F77" w:rsidRPr="006D40C4" w:rsidRDefault="00041F77" w:rsidP="00041F77">
      <w:pPr>
        <w:pStyle w:val="Ttulo7"/>
        <w:spacing w:before="0" w:after="0"/>
        <w:jc w:val="center"/>
        <w:rPr>
          <w:rFonts w:ascii="Times New Roman" w:hAnsi="Times New Roman"/>
        </w:rPr>
      </w:pPr>
      <w:r w:rsidRPr="006D40C4">
        <w:rPr>
          <w:rFonts w:ascii="Times New Roman" w:hAnsi="Times New Roman"/>
        </w:rPr>
        <w:t>Prefeito Municipal</w:t>
      </w:r>
      <w:r w:rsidR="003337FA">
        <w:rPr>
          <w:rFonts w:ascii="Times New Roman" w:hAnsi="Times New Roman"/>
        </w:rPr>
        <w:t>.</w:t>
      </w:r>
    </w:p>
    <w:p w14:paraId="71B0764C" w14:textId="77777777" w:rsidR="00041F77" w:rsidRPr="006D40C4" w:rsidRDefault="00041F77" w:rsidP="00041F77">
      <w:pPr>
        <w:pStyle w:val="Ttulo"/>
        <w:spacing w:before="0"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9B73D2B" w14:textId="77777777" w:rsidR="00041F77" w:rsidRPr="006D40C4" w:rsidRDefault="00041F77" w:rsidP="00041F77"/>
    <w:p w14:paraId="25B26254" w14:textId="77777777" w:rsidR="00041F77" w:rsidRPr="006D40C4" w:rsidRDefault="00041F77" w:rsidP="00041F77"/>
    <w:p w14:paraId="477303D6" w14:textId="77777777" w:rsidR="00041F77" w:rsidRPr="006D40C4" w:rsidRDefault="00041F77" w:rsidP="00041F77"/>
    <w:p w14:paraId="226701FC" w14:textId="77777777" w:rsidR="00041F77" w:rsidRPr="006D40C4" w:rsidRDefault="00041F77" w:rsidP="00041F77"/>
    <w:p w14:paraId="64C3E0D5" w14:textId="77777777" w:rsidR="00041F77" w:rsidRPr="006D40C4" w:rsidRDefault="00041F77" w:rsidP="00041F77"/>
    <w:p w14:paraId="499545BD" w14:textId="77777777" w:rsidR="00041F77" w:rsidRPr="006D40C4" w:rsidRDefault="00041F77" w:rsidP="00041F77"/>
    <w:p w14:paraId="7EA12EE2" w14:textId="77777777" w:rsidR="00041F77" w:rsidRPr="006D40C4" w:rsidRDefault="00041F77" w:rsidP="00041F77"/>
    <w:p w14:paraId="7560FBEC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3A95F874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08138640"/>
    <w:lvl w:ilvl="0" w:tplc="FFFFFFFF">
      <w:start w:val="1"/>
      <w:numFmt w:val="decimal"/>
      <w:lvlText w:val="6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7C3DBD3C"/>
    <w:lvl w:ilvl="0" w:tplc="FFFFFFFF">
      <w:start w:val="4"/>
      <w:numFmt w:val="decimal"/>
      <w:lvlText w:val="6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F"/>
    <w:multiLevelType w:val="hybridMultilevel"/>
    <w:tmpl w:val="6CEAF086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hybridMultilevel"/>
    <w:tmpl w:val="22221A70"/>
    <w:lvl w:ilvl="0" w:tplc="FFFFFFFF">
      <w:start w:val="1"/>
      <w:numFmt w:val="decimal"/>
      <w:lvlText w:val="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14C53F1"/>
    <w:multiLevelType w:val="multilevel"/>
    <w:tmpl w:val="0920680C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46E0CDB"/>
    <w:multiLevelType w:val="multilevel"/>
    <w:tmpl w:val="CA7A61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4EB65DB"/>
    <w:multiLevelType w:val="multilevel"/>
    <w:tmpl w:val="AD2039A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2066295636">
    <w:abstractNumId w:val="0"/>
  </w:num>
  <w:num w:numId="2" w16cid:durableId="1690570059">
    <w:abstractNumId w:val="1"/>
  </w:num>
  <w:num w:numId="3" w16cid:durableId="389883890">
    <w:abstractNumId w:val="2"/>
  </w:num>
  <w:num w:numId="4" w16cid:durableId="814569592">
    <w:abstractNumId w:val="3"/>
  </w:num>
  <w:num w:numId="5" w16cid:durableId="1045374234">
    <w:abstractNumId w:val="4"/>
  </w:num>
  <w:num w:numId="6" w16cid:durableId="224880387">
    <w:abstractNumId w:val="5"/>
  </w:num>
  <w:num w:numId="7" w16cid:durableId="530462856">
    <w:abstractNumId w:val="6"/>
  </w:num>
  <w:num w:numId="8" w16cid:durableId="1919288553">
    <w:abstractNumId w:val="8"/>
  </w:num>
  <w:num w:numId="9" w16cid:durableId="147138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7"/>
    <w:rsid w:val="00041F77"/>
    <w:rsid w:val="000500A0"/>
    <w:rsid w:val="003337FA"/>
    <w:rsid w:val="006B2BEB"/>
    <w:rsid w:val="006C5914"/>
    <w:rsid w:val="00D81C08"/>
    <w:rsid w:val="00DE6DCB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B2E"/>
  <w15:chartTrackingRefBased/>
  <w15:docId w15:val="{995655A3-3BAC-40C0-BC7B-C021E01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41F7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041F77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aliases w:val="Quote"/>
    <w:basedOn w:val="Normal"/>
    <w:link w:val="CorpodetextoChar"/>
    <w:rsid w:val="00041F77"/>
    <w:pPr>
      <w:spacing w:line="360" w:lineRule="auto"/>
      <w:jc w:val="center"/>
    </w:pPr>
    <w:rPr>
      <w:rFonts w:ascii="Verdana" w:hAnsi="Verdana"/>
      <w:b/>
      <w:bCs/>
      <w:sz w:val="22"/>
      <w:lang w:val="x-none" w:eastAsia="x-none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041F77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styleId="Ttulo">
    <w:name w:val="Title"/>
    <w:basedOn w:val="Normal"/>
    <w:next w:val="Normal"/>
    <w:link w:val="TtuloChar"/>
    <w:qFormat/>
    <w:rsid w:val="00041F77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en-US"/>
    </w:rPr>
  </w:style>
  <w:style w:type="character" w:customStyle="1" w:styleId="TtuloChar">
    <w:name w:val="Título Char"/>
    <w:basedOn w:val="Fontepargpadro"/>
    <w:link w:val="Ttulo"/>
    <w:rsid w:val="00041F77"/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paragraph" w:styleId="Corpodetexto2">
    <w:name w:val="Body Text 2"/>
    <w:basedOn w:val="Normal"/>
    <w:link w:val="Corpodetexto2Char"/>
    <w:rsid w:val="00041F77"/>
    <w:pPr>
      <w:tabs>
        <w:tab w:val="left" w:pos="1701"/>
        <w:tab w:val="left" w:pos="4253"/>
      </w:tabs>
      <w:spacing w:before="120" w:after="120" w:line="360" w:lineRule="auto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041F77"/>
    <w:rPr>
      <w:rFonts w:ascii="Arial" w:eastAsia="Times New Roman" w:hAnsi="Arial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041F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41F7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2025-05-22T19:26:00Z</dcterms:created>
  <dcterms:modified xsi:type="dcterms:W3CDTF">2025-06-27T12:11:00Z</dcterms:modified>
</cp:coreProperties>
</file>